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2E" w:rsidRPr="000842E4" w:rsidRDefault="0043432E" w:rsidP="0043432E">
      <w:pPr>
        <w:jc w:val="center"/>
        <w:rPr>
          <w:rFonts w:ascii="Arial" w:hAnsi="Arial" w:cs="Arial"/>
          <w:b/>
          <w:bCs/>
          <w:sz w:val="28"/>
          <w:szCs w:val="28"/>
        </w:rPr>
      </w:pPr>
      <w:r w:rsidRPr="000842E4">
        <w:rPr>
          <w:rFonts w:ascii="Arial" w:hAnsi="Arial" w:cs="Arial"/>
          <w:b/>
          <w:bCs/>
          <w:sz w:val="28"/>
          <w:szCs w:val="28"/>
        </w:rPr>
        <w:t>DILEMAS MORALES</w:t>
      </w:r>
    </w:p>
    <w:p w:rsidR="0043432E" w:rsidRPr="00C2628A" w:rsidRDefault="00C2628A" w:rsidP="00710372">
      <w:pPr>
        <w:jc w:val="both"/>
        <w:rPr>
          <w:rFonts w:ascii="Arial" w:hAnsi="Arial" w:cs="Arial"/>
          <w:b/>
          <w:bCs/>
          <w:sz w:val="24"/>
          <w:szCs w:val="24"/>
        </w:rPr>
      </w:pPr>
      <w:r w:rsidRPr="00C2628A">
        <w:rPr>
          <w:rFonts w:ascii="Arial" w:hAnsi="Arial" w:cs="Arial"/>
          <w:b/>
          <w:bCs/>
          <w:sz w:val="24"/>
          <w:szCs w:val="24"/>
        </w:rPr>
        <w:t>Dilema 1</w:t>
      </w:r>
    </w:p>
    <w:p w:rsidR="008F6AB9" w:rsidRPr="00710372" w:rsidRDefault="00710372" w:rsidP="00710372">
      <w:pPr>
        <w:jc w:val="both"/>
        <w:rPr>
          <w:rFonts w:ascii="Arial" w:hAnsi="Arial" w:cs="Arial"/>
          <w:bCs/>
          <w:sz w:val="24"/>
          <w:szCs w:val="24"/>
        </w:rPr>
      </w:pPr>
      <w:r>
        <w:rPr>
          <w:rFonts w:ascii="Arial" w:hAnsi="Arial" w:cs="Arial"/>
          <w:bCs/>
          <w:sz w:val="24"/>
          <w:szCs w:val="24"/>
        </w:rPr>
        <w:t>D</w:t>
      </w:r>
      <w:r w:rsidRPr="00710372">
        <w:rPr>
          <w:rFonts w:ascii="Arial" w:hAnsi="Arial" w:cs="Arial"/>
          <w:bCs/>
          <w:sz w:val="24"/>
          <w:szCs w:val="24"/>
        </w:rPr>
        <w:t xml:space="preserve">urante mucho tiempo, llevas saliendo como pareja con un chico o una chica. Un día conoces a otra persona y te enamoras de ella (lo que se dice un flechazo). Sabes que tu novio/a está totalmente enamorado/a de ti, y que romper con </w:t>
      </w:r>
      <w:r>
        <w:rPr>
          <w:rFonts w:ascii="Arial" w:hAnsi="Arial" w:cs="Arial"/>
          <w:bCs/>
          <w:sz w:val="24"/>
          <w:szCs w:val="24"/>
        </w:rPr>
        <w:t>l</w:t>
      </w:r>
      <w:r w:rsidRPr="00710372">
        <w:rPr>
          <w:rFonts w:ascii="Arial" w:hAnsi="Arial" w:cs="Arial"/>
          <w:bCs/>
          <w:sz w:val="24"/>
          <w:szCs w:val="24"/>
        </w:rPr>
        <w:t>a relación puede provocarle graves trastornos, ya que él/ella tiene tendencia a la depresión. Además, se trata de una persona tímida que ha desarrollado una gran dependencia afectiva y social hacia ti, con lo cual tu abandono la colocaría en una situación crítica.</w:t>
      </w:r>
    </w:p>
    <w:p w:rsidR="00710372" w:rsidRPr="00710372" w:rsidRDefault="00710372" w:rsidP="00710372">
      <w:pPr>
        <w:pStyle w:val="NormalWeb"/>
        <w:spacing w:before="0" w:beforeAutospacing="0" w:after="0" w:afterAutospacing="0" w:line="360" w:lineRule="auto"/>
        <w:jc w:val="both"/>
        <w:rPr>
          <w:rFonts w:ascii="Arial" w:hAnsi="Arial" w:cs="Arial"/>
        </w:rPr>
      </w:pPr>
      <w:r w:rsidRPr="00710372">
        <w:rPr>
          <w:rFonts w:ascii="Arial" w:hAnsi="Arial" w:cs="Arial"/>
          <w:bCs/>
        </w:rPr>
        <w:t>La persona de la que te has enamorado recientemente te ha correspondido, pero ahora te pide que dejes a tu antigua pareja para salir con ella.</w:t>
      </w:r>
    </w:p>
    <w:p w:rsidR="00710372" w:rsidRPr="00710372" w:rsidRDefault="00710372" w:rsidP="00710372">
      <w:pPr>
        <w:pStyle w:val="NormalWeb"/>
        <w:spacing w:before="0" w:beforeAutospacing="0" w:after="0" w:afterAutospacing="0" w:line="360" w:lineRule="auto"/>
        <w:jc w:val="both"/>
        <w:rPr>
          <w:rFonts w:ascii="Arial" w:hAnsi="Arial" w:cs="Arial"/>
        </w:rPr>
      </w:pPr>
      <w:r w:rsidRPr="00710372">
        <w:rPr>
          <w:rFonts w:ascii="Arial" w:hAnsi="Arial" w:cs="Arial"/>
          <w:bCs/>
        </w:rPr>
        <w:t>Se te plantean simultáneamente varios conflictos:</w:t>
      </w:r>
    </w:p>
    <w:p w:rsidR="00710372" w:rsidRPr="00710372" w:rsidRDefault="00710372" w:rsidP="00710372">
      <w:pPr>
        <w:pStyle w:val="NormalWeb"/>
        <w:spacing w:before="0" w:beforeAutospacing="0" w:after="0" w:afterAutospacing="0" w:line="360" w:lineRule="auto"/>
        <w:ind w:left="226" w:firstLine="425"/>
        <w:jc w:val="both"/>
        <w:rPr>
          <w:rFonts w:ascii="Arial" w:hAnsi="Arial" w:cs="Arial"/>
        </w:rPr>
      </w:pPr>
      <w:r w:rsidRPr="00710372">
        <w:rPr>
          <w:rFonts w:ascii="Arial" w:hAnsi="Arial" w:cs="Arial"/>
          <w:bCs/>
        </w:rPr>
        <w:t>- ¿Debes hacer caso sólo a tus sentimientos e irte con esa segunda persona, aunque la conozcas poco y no sepas si vuestra relación va a funcionar?</w:t>
      </w:r>
    </w:p>
    <w:p w:rsidR="00710372" w:rsidRPr="00710372" w:rsidRDefault="00710372" w:rsidP="00710372">
      <w:pPr>
        <w:pStyle w:val="NormalWeb"/>
        <w:spacing w:before="0" w:beforeAutospacing="0" w:after="0" w:afterAutospacing="0" w:line="360" w:lineRule="auto"/>
        <w:ind w:left="226" w:firstLine="425"/>
        <w:jc w:val="both"/>
        <w:rPr>
          <w:rFonts w:ascii="Arial" w:hAnsi="Arial" w:cs="Arial"/>
        </w:rPr>
      </w:pPr>
      <w:r w:rsidRPr="00710372">
        <w:rPr>
          <w:rFonts w:ascii="Arial" w:hAnsi="Arial" w:cs="Arial"/>
          <w:bCs/>
        </w:rPr>
        <w:t>- ¿Debes quedarte con tu antigua pareja para no provocarle daño y seguir manteniendo una relación de afecto y amistad, esperando que el amor vuelva a aparecer, e hiriendo en sus sentimientos a la segunda?</w:t>
      </w:r>
    </w:p>
    <w:p w:rsidR="00710372" w:rsidRPr="00710372" w:rsidRDefault="00710372" w:rsidP="00710372">
      <w:pPr>
        <w:pStyle w:val="NormalWeb"/>
        <w:spacing w:before="0" w:beforeAutospacing="0" w:after="0" w:afterAutospacing="0" w:line="360" w:lineRule="auto"/>
        <w:ind w:left="226" w:firstLine="425"/>
        <w:jc w:val="both"/>
        <w:rPr>
          <w:rFonts w:ascii="Arial" w:hAnsi="Arial" w:cs="Arial"/>
        </w:rPr>
      </w:pPr>
      <w:r w:rsidRPr="00710372">
        <w:rPr>
          <w:rFonts w:ascii="Arial" w:hAnsi="Arial" w:cs="Arial"/>
          <w:bCs/>
        </w:rPr>
        <w:t>- ¿Debes convencer a esta última de que debéis mantener relaciones secretas antes de comprometeros definitivamente y romper con tu primera pareja?</w:t>
      </w:r>
    </w:p>
    <w:p w:rsidR="00710372" w:rsidRPr="00710372" w:rsidRDefault="00710372" w:rsidP="00710372">
      <w:pPr>
        <w:pStyle w:val="NormalWeb"/>
        <w:spacing w:before="0" w:beforeAutospacing="0" w:after="0" w:afterAutospacing="0" w:line="360" w:lineRule="auto"/>
        <w:ind w:left="226" w:firstLine="425"/>
        <w:jc w:val="both"/>
        <w:rPr>
          <w:rFonts w:ascii="Arial" w:hAnsi="Arial" w:cs="Arial"/>
        </w:rPr>
      </w:pPr>
      <w:r w:rsidRPr="00710372">
        <w:rPr>
          <w:rFonts w:ascii="Arial" w:hAnsi="Arial" w:cs="Arial"/>
          <w:bCs/>
        </w:rPr>
        <w:t>- ¿Debes decir la verdad a tu primera pareja aunque eso le provoque una depresión?</w:t>
      </w:r>
    </w:p>
    <w:p w:rsidR="00710372" w:rsidRPr="00710372" w:rsidRDefault="00710372" w:rsidP="00710372">
      <w:pPr>
        <w:pStyle w:val="NormalWeb"/>
        <w:spacing w:before="0" w:beforeAutospacing="0" w:after="0" w:afterAutospacing="0" w:line="360" w:lineRule="auto"/>
        <w:ind w:left="226" w:firstLine="425"/>
        <w:jc w:val="both"/>
        <w:rPr>
          <w:rFonts w:ascii="Arial" w:hAnsi="Arial" w:cs="Arial"/>
        </w:rPr>
      </w:pPr>
      <w:r w:rsidRPr="00710372">
        <w:rPr>
          <w:rFonts w:ascii="Arial" w:hAnsi="Arial" w:cs="Arial"/>
          <w:bCs/>
        </w:rPr>
        <w:t>- ¿Debes hablar con las dos para comunicarles que estás hecho un lío y qué prefieres esperar antes de tomar una decisión al respecto, aunque corras el riesgo de que ambas te abandonen?</w:t>
      </w:r>
    </w:p>
    <w:p w:rsidR="00710372" w:rsidRDefault="00710372"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Pr="00C2628A" w:rsidRDefault="00C2628A" w:rsidP="00710372">
      <w:pPr>
        <w:jc w:val="both"/>
        <w:rPr>
          <w:rFonts w:ascii="Arial" w:hAnsi="Arial" w:cs="Arial"/>
          <w:b/>
          <w:sz w:val="24"/>
          <w:szCs w:val="24"/>
        </w:rPr>
      </w:pPr>
      <w:r w:rsidRPr="00C2628A">
        <w:rPr>
          <w:rFonts w:ascii="Arial" w:hAnsi="Arial" w:cs="Arial"/>
          <w:b/>
          <w:sz w:val="24"/>
          <w:szCs w:val="24"/>
        </w:rPr>
        <w:lastRenderedPageBreak/>
        <w:t>Dilema 2</w:t>
      </w:r>
    </w:p>
    <w:p w:rsidR="00494A4B" w:rsidRDefault="00494A4B" w:rsidP="00494A4B">
      <w:pPr>
        <w:pStyle w:val="NormalWeb"/>
        <w:spacing w:before="0" w:beforeAutospacing="0" w:after="0" w:afterAutospacing="0" w:line="360" w:lineRule="auto"/>
        <w:ind w:left="226"/>
        <w:jc w:val="both"/>
        <w:rPr>
          <w:rFonts w:ascii="Arial" w:hAnsi="Arial" w:cs="Arial"/>
          <w:bCs/>
        </w:rPr>
      </w:pPr>
      <w:r w:rsidRPr="00494A4B">
        <w:rPr>
          <w:rFonts w:ascii="Arial" w:hAnsi="Arial" w:cs="Arial"/>
          <w:bCs/>
        </w:rPr>
        <w:t>Eres ciudadano de un Estado de EE. UU. (Texas, por ejemplo) donde la pena de muerte es legal (tú estás, sin embargo, en contra de ella) y que te toca ser miembro de un jurado, lo que en aquel país representa una obligación y un deber.</w:t>
      </w:r>
    </w:p>
    <w:p w:rsidR="00494A4B" w:rsidRPr="00494A4B" w:rsidRDefault="00494A4B" w:rsidP="00494A4B">
      <w:pPr>
        <w:pStyle w:val="NormalWeb"/>
        <w:spacing w:before="0" w:beforeAutospacing="0" w:after="0" w:afterAutospacing="0" w:line="360" w:lineRule="auto"/>
        <w:ind w:left="226"/>
        <w:jc w:val="both"/>
        <w:rPr>
          <w:rFonts w:ascii="Arial" w:hAnsi="Arial" w:cs="Arial"/>
        </w:rPr>
      </w:pPr>
    </w:p>
    <w:p w:rsidR="00494A4B" w:rsidRDefault="00494A4B" w:rsidP="00494A4B">
      <w:pPr>
        <w:pStyle w:val="NormalWeb"/>
        <w:spacing w:before="0" w:beforeAutospacing="0" w:after="0" w:afterAutospacing="0" w:line="360" w:lineRule="auto"/>
        <w:ind w:left="226"/>
        <w:jc w:val="both"/>
        <w:rPr>
          <w:rFonts w:ascii="Arial" w:hAnsi="Arial" w:cs="Arial"/>
          <w:bCs/>
        </w:rPr>
      </w:pPr>
      <w:r w:rsidRPr="00494A4B">
        <w:rPr>
          <w:rFonts w:ascii="Arial" w:hAnsi="Arial" w:cs="Arial"/>
          <w:bCs/>
        </w:rPr>
        <w:t>¿Aceptarías participar en dicho jurado para juzgar a una persona por asesinato, quien, en el caso de ser declarada culpable, podría ser condenada a la cámara de gas, o te declararías insumiso, negándote a participar en el jurado -aun a costa de sufrir sanciones o castigos a causa de esa negativa- por considerar que tú estás totalmente en contra de la aplicación de la pena de muerte, incluso en el caso de los culpables por asesinato?</w:t>
      </w:r>
    </w:p>
    <w:p w:rsidR="00494A4B" w:rsidRPr="00494A4B" w:rsidRDefault="00494A4B" w:rsidP="00494A4B">
      <w:pPr>
        <w:pStyle w:val="NormalWeb"/>
        <w:spacing w:before="0" w:beforeAutospacing="0" w:after="0" w:afterAutospacing="0" w:line="360" w:lineRule="auto"/>
        <w:ind w:left="226"/>
        <w:jc w:val="both"/>
        <w:rPr>
          <w:rFonts w:ascii="Arial" w:hAnsi="Arial" w:cs="Arial"/>
        </w:rPr>
      </w:pPr>
    </w:p>
    <w:p w:rsidR="00494A4B" w:rsidRPr="00494A4B" w:rsidRDefault="00494A4B" w:rsidP="00494A4B">
      <w:pPr>
        <w:pStyle w:val="NormalWeb"/>
        <w:spacing w:before="0" w:beforeAutospacing="0" w:after="0" w:afterAutospacing="0" w:line="360" w:lineRule="auto"/>
        <w:ind w:left="226"/>
        <w:jc w:val="both"/>
        <w:rPr>
          <w:rFonts w:ascii="Arial" w:hAnsi="Arial" w:cs="Arial"/>
        </w:rPr>
      </w:pPr>
      <w:r w:rsidRPr="00494A4B">
        <w:rPr>
          <w:rFonts w:ascii="Arial" w:hAnsi="Arial" w:cs="Arial"/>
          <w:bCs/>
        </w:rPr>
        <w:t>¿Justificarías tu participación, argumentando que es deber de todo ciudadano participar en la administración de la justicia y que, por tanto, tú no haces más que cumplir con tu deber social y legal, o no?</w:t>
      </w: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Default="00494A4B" w:rsidP="00710372">
      <w:pPr>
        <w:jc w:val="both"/>
        <w:rPr>
          <w:rFonts w:ascii="Arial" w:hAnsi="Arial" w:cs="Arial"/>
          <w:sz w:val="24"/>
          <w:szCs w:val="24"/>
        </w:rPr>
      </w:pPr>
    </w:p>
    <w:p w:rsidR="00494A4B" w:rsidRPr="00C2628A" w:rsidRDefault="00C2628A" w:rsidP="00710372">
      <w:pPr>
        <w:jc w:val="both"/>
        <w:rPr>
          <w:rFonts w:ascii="Arial" w:hAnsi="Arial" w:cs="Arial"/>
          <w:b/>
          <w:sz w:val="24"/>
          <w:szCs w:val="24"/>
        </w:rPr>
      </w:pPr>
      <w:r w:rsidRPr="00C2628A">
        <w:rPr>
          <w:rFonts w:ascii="Arial" w:hAnsi="Arial" w:cs="Arial"/>
          <w:b/>
          <w:sz w:val="24"/>
          <w:szCs w:val="24"/>
        </w:rPr>
        <w:lastRenderedPageBreak/>
        <w:t>Dilema 3</w:t>
      </w:r>
    </w:p>
    <w:p w:rsidR="00494A4B" w:rsidRDefault="00494A4B" w:rsidP="00494A4B">
      <w:pPr>
        <w:pStyle w:val="NormalWeb"/>
        <w:spacing w:before="0" w:beforeAutospacing="0" w:after="0" w:afterAutospacing="0" w:line="360" w:lineRule="auto"/>
        <w:ind w:left="226"/>
        <w:jc w:val="both"/>
        <w:rPr>
          <w:rFonts w:ascii="Arial" w:hAnsi="Arial" w:cs="Arial"/>
          <w:bCs/>
        </w:rPr>
      </w:pPr>
      <w:r>
        <w:rPr>
          <w:rFonts w:ascii="Arial" w:hAnsi="Arial" w:cs="Arial"/>
          <w:bCs/>
        </w:rPr>
        <w:t xml:space="preserve">Estas </w:t>
      </w:r>
      <w:r w:rsidRPr="00494A4B">
        <w:rPr>
          <w:rFonts w:ascii="Arial" w:hAnsi="Arial" w:cs="Arial"/>
          <w:bCs/>
        </w:rPr>
        <w:t>buscas trabajo en una empresa, caracterizada por sus prejuicios sociales acerca de la forma de vestir y de comportarse públicamente de sus empleados. Tú eres una persona poco convencional en esos aspectos, y por ello sientes temor de que puedan rechazar tu solicitud de trabajo a causa de tu forma de ser y de comportarte. Desde un punto de vista profesional, sin embargo, ese trabajo te interesa muchísimo por cuanto siempre has deseado desempeñar un puesto de tales características. Sabes que entre tus competidores a alcanzar ese trabajo ninguno de ellos está tan preparado profesionalmente como tú, aunque –eso sí– son más tradicionales en sus gustos y costumbres.</w:t>
      </w:r>
    </w:p>
    <w:p w:rsidR="00494A4B" w:rsidRPr="00494A4B" w:rsidRDefault="00494A4B" w:rsidP="00494A4B">
      <w:pPr>
        <w:pStyle w:val="NormalWeb"/>
        <w:spacing w:before="0" w:beforeAutospacing="0" w:after="0" w:afterAutospacing="0" w:line="360" w:lineRule="auto"/>
        <w:ind w:left="226"/>
        <w:jc w:val="both"/>
        <w:rPr>
          <w:rFonts w:ascii="Arial" w:hAnsi="Arial" w:cs="Arial"/>
        </w:rPr>
      </w:pPr>
    </w:p>
    <w:p w:rsidR="00494A4B" w:rsidRDefault="00494A4B" w:rsidP="00494A4B">
      <w:pPr>
        <w:pStyle w:val="NormalWeb"/>
        <w:spacing w:before="0" w:beforeAutospacing="0" w:after="0" w:afterAutospacing="0" w:line="360" w:lineRule="auto"/>
        <w:ind w:left="226"/>
        <w:jc w:val="both"/>
        <w:rPr>
          <w:rFonts w:ascii="Arial" w:hAnsi="Arial" w:cs="Arial"/>
          <w:bCs/>
        </w:rPr>
      </w:pPr>
      <w:r w:rsidRPr="00494A4B">
        <w:rPr>
          <w:rFonts w:ascii="Arial" w:hAnsi="Arial" w:cs="Arial"/>
          <w:bCs/>
        </w:rPr>
        <w:t>¿Cambiarías de forma de ser y comportarte públicamente con tal de alcanzar ese trabajo? ¿O lo rechazarías y buscarías otro donde no te obligasen a vestir y a vivir de determinada manera, aun a riesgo de no encontrar un puesto de trabajo o de tener que emplearte en algo que te gusta menos?</w:t>
      </w:r>
    </w:p>
    <w:p w:rsidR="00494A4B" w:rsidRPr="00494A4B" w:rsidRDefault="00494A4B" w:rsidP="00494A4B">
      <w:pPr>
        <w:pStyle w:val="NormalWeb"/>
        <w:spacing w:before="0" w:beforeAutospacing="0" w:after="0" w:afterAutospacing="0" w:line="360" w:lineRule="auto"/>
        <w:ind w:left="226"/>
        <w:jc w:val="both"/>
        <w:rPr>
          <w:rFonts w:ascii="Arial" w:hAnsi="Arial" w:cs="Arial"/>
        </w:rPr>
      </w:pPr>
    </w:p>
    <w:p w:rsidR="00494A4B" w:rsidRDefault="00494A4B" w:rsidP="00494A4B">
      <w:pPr>
        <w:pStyle w:val="NormalWeb"/>
        <w:spacing w:before="0" w:beforeAutospacing="0" w:after="0" w:afterAutospacing="0" w:line="360" w:lineRule="auto"/>
        <w:ind w:left="226"/>
        <w:jc w:val="both"/>
        <w:rPr>
          <w:rFonts w:ascii="Arial" w:hAnsi="Arial" w:cs="Arial"/>
          <w:bCs/>
        </w:rPr>
      </w:pPr>
      <w:r w:rsidRPr="00494A4B">
        <w:rPr>
          <w:rFonts w:ascii="Arial" w:hAnsi="Arial" w:cs="Arial"/>
          <w:bCs/>
        </w:rPr>
        <w:t>En este último caso, ¿qué sería más importante para ti: tus ideas o la seguridad laboral? ¿Por qué?</w:t>
      </w: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BA45AF" w:rsidRDefault="00BA45AF" w:rsidP="00494A4B">
      <w:pPr>
        <w:pStyle w:val="NormalWeb"/>
        <w:spacing w:before="0" w:beforeAutospacing="0" w:after="0" w:afterAutospacing="0" w:line="360" w:lineRule="auto"/>
        <w:ind w:left="226"/>
        <w:jc w:val="both"/>
        <w:rPr>
          <w:rFonts w:ascii="Arial" w:hAnsi="Arial" w:cs="Arial"/>
          <w:bCs/>
        </w:rPr>
      </w:pPr>
    </w:p>
    <w:p w:rsidR="00430462" w:rsidRPr="00C2628A" w:rsidRDefault="00C2628A" w:rsidP="00494A4B">
      <w:pPr>
        <w:jc w:val="both"/>
        <w:rPr>
          <w:rFonts w:ascii="Arial" w:hAnsi="Arial" w:cs="Arial"/>
          <w:b/>
          <w:sz w:val="24"/>
          <w:szCs w:val="24"/>
        </w:rPr>
      </w:pPr>
      <w:r w:rsidRPr="00C2628A">
        <w:rPr>
          <w:rFonts w:ascii="Arial" w:hAnsi="Arial" w:cs="Arial"/>
          <w:b/>
          <w:sz w:val="24"/>
          <w:szCs w:val="24"/>
        </w:rPr>
        <w:lastRenderedPageBreak/>
        <w:t xml:space="preserve">Dilema </w:t>
      </w:r>
      <w:r>
        <w:rPr>
          <w:rFonts w:ascii="Arial" w:hAnsi="Arial" w:cs="Arial"/>
          <w:b/>
          <w:sz w:val="24"/>
          <w:szCs w:val="24"/>
        </w:rPr>
        <w:t>4</w:t>
      </w:r>
    </w:p>
    <w:p w:rsidR="00430462" w:rsidRPr="00430462" w:rsidRDefault="00430462" w:rsidP="00AA0DB4">
      <w:pPr>
        <w:pStyle w:val="NormalWeb"/>
        <w:spacing w:before="0" w:beforeAutospacing="0" w:after="0" w:afterAutospacing="0" w:line="360" w:lineRule="auto"/>
        <w:jc w:val="both"/>
        <w:rPr>
          <w:rFonts w:ascii="Arial" w:hAnsi="Arial" w:cs="Arial"/>
        </w:rPr>
      </w:pPr>
      <w:r w:rsidRPr="00430462">
        <w:rPr>
          <w:rFonts w:ascii="Arial" w:hAnsi="Arial" w:cs="Arial"/>
          <w:bCs/>
          <w:iCs/>
        </w:rPr>
        <w:t>Uno de los negocios más rentables en los últimos tiempos es el del periodismo sensacionalista relacionado con la llamada "prensa rosa". En las revistas del corazón o en programas de radio y televisión donde intervienen famosos se venden exclusivas millonarias por revelar secretos íntimos, asuntos sexuales o fotografías comprometedoras. Está claro que muchas de esas exclusivas atentan directamente contra el honor y el derecho a la intimidad de algunas personas.</w:t>
      </w:r>
    </w:p>
    <w:p w:rsidR="00430462" w:rsidRPr="00430462" w:rsidRDefault="00430462" w:rsidP="00AA0DB4">
      <w:pPr>
        <w:pStyle w:val="NormalWeb"/>
        <w:spacing w:before="0" w:beforeAutospacing="0" w:after="0" w:afterAutospacing="0" w:line="360" w:lineRule="auto"/>
        <w:jc w:val="both"/>
        <w:rPr>
          <w:rFonts w:ascii="Arial" w:hAnsi="Arial" w:cs="Arial"/>
        </w:rPr>
      </w:pPr>
      <w:r w:rsidRPr="00430462">
        <w:rPr>
          <w:rFonts w:ascii="Arial" w:hAnsi="Arial" w:cs="Arial"/>
          <w:bCs/>
          <w:iCs/>
        </w:rPr>
        <w:t>Imagina que tú eres el director de una cadena de televisión y tienes que autorizar o denegar el permiso para la creación de un programa de este tipo. Sabes que la audiencia de estos programas es altísima (y se trata de un asunto importante para los accionistas de tu empresa, ya que los ingresos publicitarios aumentarían), aunque personalmente consideras inmoral el vender secretos íntimos que afecten a terceras personas.</w:t>
      </w:r>
    </w:p>
    <w:p w:rsidR="00430462" w:rsidRPr="00430462" w:rsidRDefault="00430462" w:rsidP="00AA0DB4">
      <w:pPr>
        <w:pStyle w:val="NormalWeb"/>
        <w:spacing w:before="0" w:beforeAutospacing="0" w:after="0" w:afterAutospacing="0" w:line="360" w:lineRule="auto"/>
        <w:jc w:val="both"/>
        <w:rPr>
          <w:rFonts w:ascii="Arial" w:hAnsi="Arial" w:cs="Arial"/>
        </w:rPr>
      </w:pPr>
      <w:r w:rsidRPr="00430462">
        <w:rPr>
          <w:rFonts w:ascii="Arial" w:hAnsi="Arial" w:cs="Arial"/>
          <w:bCs/>
          <w:iCs/>
        </w:rPr>
        <w:t>De entre las siguientes decisiones, cuál elegirías y por qué:</w:t>
      </w:r>
    </w:p>
    <w:p w:rsidR="00430462" w:rsidRPr="00430462" w:rsidRDefault="00430462" w:rsidP="00430462">
      <w:pPr>
        <w:pStyle w:val="NormalWeb"/>
        <w:spacing w:before="0" w:beforeAutospacing="0" w:after="0" w:afterAutospacing="0" w:line="360" w:lineRule="auto"/>
        <w:ind w:left="226" w:firstLine="425"/>
        <w:jc w:val="both"/>
        <w:rPr>
          <w:rFonts w:ascii="Arial" w:hAnsi="Arial" w:cs="Arial"/>
        </w:rPr>
      </w:pPr>
      <w:r w:rsidRPr="00430462">
        <w:rPr>
          <w:rFonts w:ascii="Arial" w:hAnsi="Arial" w:cs="Arial"/>
          <w:bCs/>
          <w:iCs/>
        </w:rPr>
        <w:t>- Autorizar el programa, ya que lo importante es conseguir audiencia. Al fin y al cabo eso es lo que desean mayoritariamente los accionistas y son ellos los que te pagan.</w:t>
      </w:r>
    </w:p>
    <w:p w:rsidR="00430462" w:rsidRPr="00430462" w:rsidRDefault="00430462" w:rsidP="00430462">
      <w:pPr>
        <w:pStyle w:val="NormalWeb"/>
        <w:spacing w:before="0" w:beforeAutospacing="0" w:after="0" w:afterAutospacing="0" w:line="360" w:lineRule="auto"/>
        <w:ind w:left="226" w:firstLine="425"/>
        <w:jc w:val="both"/>
        <w:rPr>
          <w:rFonts w:ascii="Arial" w:hAnsi="Arial" w:cs="Arial"/>
        </w:rPr>
      </w:pPr>
      <w:r w:rsidRPr="00430462">
        <w:rPr>
          <w:rFonts w:ascii="Arial" w:hAnsi="Arial" w:cs="Arial"/>
          <w:bCs/>
          <w:iCs/>
        </w:rPr>
        <w:t>- Autorizar el programa, argumentando que eso es lo que la opinión pública desea y, por tanto, se trata de una decisión democrática.</w:t>
      </w:r>
    </w:p>
    <w:p w:rsidR="00430462" w:rsidRPr="00430462" w:rsidRDefault="00430462" w:rsidP="00430462">
      <w:pPr>
        <w:pStyle w:val="NormalWeb"/>
        <w:spacing w:before="0" w:beforeAutospacing="0" w:after="0" w:afterAutospacing="0" w:line="360" w:lineRule="auto"/>
        <w:ind w:left="226" w:firstLine="425"/>
        <w:jc w:val="both"/>
        <w:rPr>
          <w:rFonts w:ascii="Arial" w:hAnsi="Arial" w:cs="Arial"/>
        </w:rPr>
      </w:pPr>
      <w:r w:rsidRPr="00430462">
        <w:rPr>
          <w:rFonts w:ascii="Arial" w:hAnsi="Arial" w:cs="Arial"/>
          <w:bCs/>
          <w:iCs/>
        </w:rPr>
        <w:t>- Denegar el programa por motivos morales.</w:t>
      </w:r>
    </w:p>
    <w:p w:rsidR="00430462" w:rsidRPr="00430462" w:rsidRDefault="00430462" w:rsidP="00430462">
      <w:pPr>
        <w:pStyle w:val="NormalWeb"/>
        <w:spacing w:before="0" w:beforeAutospacing="0" w:after="0" w:afterAutospacing="0" w:line="360" w:lineRule="auto"/>
        <w:ind w:left="226" w:firstLine="425"/>
        <w:jc w:val="both"/>
        <w:rPr>
          <w:rFonts w:ascii="Arial" w:hAnsi="Arial" w:cs="Arial"/>
        </w:rPr>
      </w:pPr>
      <w:r w:rsidRPr="00430462">
        <w:rPr>
          <w:rFonts w:ascii="Arial" w:hAnsi="Arial" w:cs="Arial"/>
          <w:bCs/>
          <w:iCs/>
        </w:rPr>
        <w:t>- Denegar el programa con el fin de crear una imagen de cadena televisiva seria y así captar a espectadores contrarios a este tipo de espacios.</w:t>
      </w:r>
    </w:p>
    <w:p w:rsidR="00430462" w:rsidRDefault="00430462"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Default="008E13BA" w:rsidP="00430462">
      <w:pPr>
        <w:jc w:val="both"/>
        <w:rPr>
          <w:rFonts w:ascii="Arial" w:hAnsi="Arial" w:cs="Arial"/>
          <w:sz w:val="24"/>
          <w:szCs w:val="24"/>
        </w:rPr>
      </w:pPr>
    </w:p>
    <w:p w:rsidR="008E13BA" w:rsidRPr="00C2628A" w:rsidRDefault="00C2628A" w:rsidP="00430462">
      <w:pPr>
        <w:jc w:val="both"/>
        <w:rPr>
          <w:rFonts w:ascii="Arial" w:hAnsi="Arial" w:cs="Arial"/>
          <w:b/>
          <w:sz w:val="24"/>
          <w:szCs w:val="24"/>
        </w:rPr>
      </w:pPr>
      <w:r w:rsidRPr="00C2628A">
        <w:rPr>
          <w:rFonts w:ascii="Arial" w:hAnsi="Arial" w:cs="Arial"/>
          <w:b/>
          <w:sz w:val="24"/>
          <w:szCs w:val="24"/>
        </w:rPr>
        <w:lastRenderedPageBreak/>
        <w:t xml:space="preserve">Dilema </w:t>
      </w:r>
      <w:r>
        <w:rPr>
          <w:rFonts w:ascii="Arial" w:hAnsi="Arial" w:cs="Arial"/>
          <w:b/>
          <w:sz w:val="24"/>
          <w:szCs w:val="24"/>
        </w:rPr>
        <w:t>5</w:t>
      </w:r>
    </w:p>
    <w:p w:rsidR="008E13BA" w:rsidRPr="008E13BA" w:rsidRDefault="008E13BA" w:rsidP="008E13BA">
      <w:pPr>
        <w:pStyle w:val="NormalWeb"/>
        <w:spacing w:before="0" w:beforeAutospacing="0" w:after="0" w:afterAutospacing="0" w:line="360" w:lineRule="auto"/>
        <w:ind w:left="226" w:firstLine="425"/>
        <w:jc w:val="both"/>
        <w:rPr>
          <w:rFonts w:ascii="Arial" w:hAnsi="Arial" w:cs="Arial"/>
        </w:rPr>
      </w:pPr>
      <w:r w:rsidRPr="008E13BA">
        <w:rPr>
          <w:rFonts w:ascii="Arial" w:hAnsi="Arial" w:cs="Arial"/>
          <w:bCs/>
          <w:iCs/>
        </w:rPr>
        <w:t>Imagínate por un momento que te encuentras en la siguiente situación: eres un miembro del Consejo de Seguridad de la ONU que tiene que votar en un asunto de violación sistemática de Derechos Humanos por parte de un Estado. Al frente de éste se encuentra un dictador que impide cualquier tipo de avance democrático en el país, y que además persigue militarmente a ciertas minorías étnicas, contra las cuales está llevando a cabo acciones sistemáticas de genocidio.</w:t>
      </w:r>
    </w:p>
    <w:p w:rsidR="008E13BA" w:rsidRPr="008E13BA" w:rsidRDefault="008E13BA" w:rsidP="008E13BA">
      <w:pPr>
        <w:pStyle w:val="NormalWeb"/>
        <w:spacing w:before="0" w:beforeAutospacing="0" w:after="0" w:afterAutospacing="0" w:line="360" w:lineRule="auto"/>
        <w:ind w:left="226" w:firstLine="425"/>
        <w:jc w:val="both"/>
        <w:rPr>
          <w:rFonts w:ascii="Arial" w:hAnsi="Arial" w:cs="Arial"/>
        </w:rPr>
      </w:pPr>
      <w:r w:rsidRPr="008E13BA">
        <w:rPr>
          <w:rFonts w:ascii="Arial" w:hAnsi="Arial" w:cs="Arial"/>
          <w:bCs/>
          <w:iCs/>
        </w:rPr>
        <w:t>En el consejo de Seguridad deberás dar tu voto a una de las siguientes alternativas:</w:t>
      </w:r>
    </w:p>
    <w:p w:rsidR="008E13BA" w:rsidRPr="008E13BA" w:rsidRDefault="008E13BA" w:rsidP="008E13BA">
      <w:pPr>
        <w:pStyle w:val="NormalWeb"/>
        <w:spacing w:before="0" w:beforeAutospacing="0" w:after="0" w:afterAutospacing="0" w:line="360" w:lineRule="auto"/>
        <w:ind w:left="226" w:firstLine="425"/>
        <w:jc w:val="both"/>
        <w:rPr>
          <w:rFonts w:ascii="Arial" w:hAnsi="Arial" w:cs="Arial"/>
        </w:rPr>
      </w:pPr>
      <w:r w:rsidRPr="008E13BA">
        <w:rPr>
          <w:rFonts w:ascii="Arial" w:hAnsi="Arial" w:cs="Arial"/>
          <w:bCs/>
          <w:iCs/>
        </w:rPr>
        <w:t>- No intervenir, puesto que el asunto puede considerarse como interno a ese Estado, y cualquier intervención de la ONU podría interpretarse como injerencia en asuntos internos.</w:t>
      </w:r>
    </w:p>
    <w:p w:rsidR="008E13BA" w:rsidRPr="008E13BA" w:rsidRDefault="008E13BA" w:rsidP="008E13BA">
      <w:pPr>
        <w:pStyle w:val="NormalWeb"/>
        <w:spacing w:before="0" w:beforeAutospacing="0" w:after="0" w:afterAutospacing="0" w:line="360" w:lineRule="auto"/>
        <w:ind w:left="226" w:firstLine="425"/>
        <w:jc w:val="both"/>
        <w:rPr>
          <w:rFonts w:ascii="Arial" w:hAnsi="Arial" w:cs="Arial"/>
        </w:rPr>
      </w:pPr>
      <w:r w:rsidRPr="008E13BA">
        <w:rPr>
          <w:rFonts w:ascii="Arial" w:hAnsi="Arial" w:cs="Arial"/>
          <w:bCs/>
          <w:iCs/>
        </w:rPr>
        <w:t>- Aprobar un embargo económico, garantizado mediante una vigilancia militar de sus fronteras, aunque los efectos de dicho embargo recaigan mayoritariamente sobre la población civil de ese Estado, gran parte de la cual no apoya al dictador.</w:t>
      </w:r>
    </w:p>
    <w:p w:rsidR="008E13BA" w:rsidRPr="008E13BA" w:rsidRDefault="008E13BA" w:rsidP="008E13BA">
      <w:pPr>
        <w:pStyle w:val="NormalWeb"/>
        <w:spacing w:before="0" w:beforeAutospacing="0" w:after="0" w:afterAutospacing="0" w:line="360" w:lineRule="auto"/>
        <w:ind w:left="226" w:firstLine="425"/>
        <w:jc w:val="both"/>
        <w:rPr>
          <w:rFonts w:ascii="Arial" w:hAnsi="Arial" w:cs="Arial"/>
        </w:rPr>
      </w:pPr>
      <w:r w:rsidRPr="008E13BA">
        <w:rPr>
          <w:rFonts w:ascii="Arial" w:hAnsi="Arial" w:cs="Arial"/>
          <w:bCs/>
          <w:iCs/>
        </w:rPr>
        <w:t>- Aprobar una intervención militar en defensa de las minorías étnicas agredidas, aunque esa decisión implique iniciar una guerra donde morirán miles de personas.</w:t>
      </w:r>
    </w:p>
    <w:p w:rsidR="008E13BA" w:rsidRPr="008E13BA" w:rsidRDefault="008E13BA" w:rsidP="008E13BA">
      <w:pPr>
        <w:jc w:val="both"/>
        <w:rPr>
          <w:rFonts w:ascii="Arial" w:hAnsi="Arial" w:cs="Arial"/>
          <w:sz w:val="24"/>
          <w:szCs w:val="24"/>
        </w:rPr>
      </w:pPr>
    </w:p>
    <w:p w:rsidR="008E13BA" w:rsidRPr="008E13BA" w:rsidRDefault="008E13BA" w:rsidP="008E13BA">
      <w:pPr>
        <w:jc w:val="both"/>
        <w:rPr>
          <w:rFonts w:ascii="Arial" w:hAnsi="Arial" w:cs="Arial"/>
          <w:sz w:val="24"/>
          <w:szCs w:val="24"/>
        </w:rPr>
      </w:pPr>
    </w:p>
    <w:sectPr w:rsidR="008E13BA" w:rsidRPr="008E13BA" w:rsidSect="00A9529C">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10372"/>
    <w:rsid w:val="000842E4"/>
    <w:rsid w:val="001B257B"/>
    <w:rsid w:val="00430462"/>
    <w:rsid w:val="0043432E"/>
    <w:rsid w:val="00494A4B"/>
    <w:rsid w:val="00524870"/>
    <w:rsid w:val="00710372"/>
    <w:rsid w:val="007C79A7"/>
    <w:rsid w:val="008E13BA"/>
    <w:rsid w:val="008F6AB9"/>
    <w:rsid w:val="00976A09"/>
    <w:rsid w:val="00A9529C"/>
    <w:rsid w:val="00AA0DB4"/>
    <w:rsid w:val="00BA45AF"/>
    <w:rsid w:val="00BE6ED2"/>
    <w:rsid w:val="00C2628A"/>
    <w:rsid w:val="00F36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37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7161616">
      <w:bodyDiv w:val="1"/>
      <w:marLeft w:val="0"/>
      <w:marRight w:val="0"/>
      <w:marTop w:val="0"/>
      <w:marBottom w:val="0"/>
      <w:divBdr>
        <w:top w:val="none" w:sz="0" w:space="0" w:color="auto"/>
        <w:left w:val="none" w:sz="0" w:space="0" w:color="auto"/>
        <w:bottom w:val="none" w:sz="0" w:space="0" w:color="auto"/>
        <w:right w:val="none" w:sz="0" w:space="0" w:color="auto"/>
      </w:divBdr>
    </w:div>
    <w:div w:id="298724994">
      <w:bodyDiv w:val="1"/>
      <w:marLeft w:val="0"/>
      <w:marRight w:val="0"/>
      <w:marTop w:val="0"/>
      <w:marBottom w:val="0"/>
      <w:divBdr>
        <w:top w:val="none" w:sz="0" w:space="0" w:color="auto"/>
        <w:left w:val="none" w:sz="0" w:space="0" w:color="auto"/>
        <w:bottom w:val="none" w:sz="0" w:space="0" w:color="auto"/>
        <w:right w:val="none" w:sz="0" w:space="0" w:color="auto"/>
      </w:divBdr>
    </w:div>
    <w:div w:id="1087842225">
      <w:bodyDiv w:val="1"/>
      <w:marLeft w:val="0"/>
      <w:marRight w:val="0"/>
      <w:marTop w:val="0"/>
      <w:marBottom w:val="0"/>
      <w:divBdr>
        <w:top w:val="none" w:sz="0" w:space="0" w:color="auto"/>
        <w:left w:val="none" w:sz="0" w:space="0" w:color="auto"/>
        <w:bottom w:val="none" w:sz="0" w:space="0" w:color="auto"/>
        <w:right w:val="none" w:sz="0" w:space="0" w:color="auto"/>
      </w:divBdr>
    </w:div>
    <w:div w:id="1326319707">
      <w:bodyDiv w:val="1"/>
      <w:marLeft w:val="0"/>
      <w:marRight w:val="0"/>
      <w:marTop w:val="0"/>
      <w:marBottom w:val="0"/>
      <w:divBdr>
        <w:top w:val="none" w:sz="0" w:space="0" w:color="auto"/>
        <w:left w:val="none" w:sz="0" w:space="0" w:color="auto"/>
        <w:bottom w:val="none" w:sz="0" w:space="0" w:color="auto"/>
        <w:right w:val="none" w:sz="0" w:space="0" w:color="auto"/>
      </w:divBdr>
    </w:div>
    <w:div w:id="1815640622">
      <w:bodyDiv w:val="1"/>
      <w:marLeft w:val="0"/>
      <w:marRight w:val="0"/>
      <w:marTop w:val="0"/>
      <w:marBottom w:val="0"/>
      <w:divBdr>
        <w:top w:val="none" w:sz="0" w:space="0" w:color="auto"/>
        <w:left w:val="none" w:sz="0" w:space="0" w:color="auto"/>
        <w:bottom w:val="none" w:sz="0" w:space="0" w:color="auto"/>
        <w:right w:val="none" w:sz="0" w:space="0" w:color="auto"/>
      </w:divBdr>
    </w:div>
    <w:div w:id="20687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2013-03-22T01:42:00Z</dcterms:created>
  <dcterms:modified xsi:type="dcterms:W3CDTF">2013-03-22T19:16:00Z</dcterms:modified>
</cp:coreProperties>
</file>